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089" w:rsidRDefault="00F67089" w:rsidP="00F67089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                        </w:t>
      </w:r>
      <w:r w:rsidRPr="00D142A1">
        <w:rPr>
          <w:lang w:val="uk-UA"/>
        </w:rPr>
        <w:object w:dxaOrig="675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6" o:title=""/>
          </v:shape>
          <o:OLEObject Type="Embed" ProgID="Word.Picture.8" ShapeID="_x0000_i1025" DrawAspect="Content" ObjectID="_1790510639" r:id="rId7"/>
        </w:object>
      </w:r>
    </w:p>
    <w:tbl>
      <w:tblPr>
        <w:tblW w:w="88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23"/>
      </w:tblGrid>
      <w:tr w:rsidR="00F67089" w:rsidRPr="00F67089" w:rsidTr="00F01D49">
        <w:trPr>
          <w:trHeight w:val="1289"/>
        </w:trPr>
        <w:tc>
          <w:tcPr>
            <w:tcW w:w="882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67089" w:rsidRPr="00917712" w:rsidRDefault="00F67089" w:rsidP="00E851F7">
            <w:pPr>
              <w:pStyle w:val="4"/>
              <w:ind w:left="0" w:right="-1"/>
              <w:rPr>
                <w:b/>
                <w:szCs w:val="28"/>
                <w:lang w:val="uk-UA" w:eastAsia="en-US"/>
              </w:rPr>
            </w:pPr>
            <w:r w:rsidRPr="00917712">
              <w:rPr>
                <w:b/>
                <w:szCs w:val="28"/>
                <w:lang w:val="uk-UA" w:eastAsia="en-US"/>
              </w:rPr>
              <w:t>ЮЖНОУКРАЇНСЬКА МІСЬКА РАДА</w:t>
            </w:r>
          </w:p>
          <w:p w:rsidR="0084390C" w:rsidRDefault="00F67089" w:rsidP="00E851F7">
            <w:pPr>
              <w:pStyle w:val="4"/>
              <w:ind w:left="0" w:right="-1"/>
              <w:rPr>
                <w:b/>
                <w:szCs w:val="28"/>
                <w:lang w:val="uk-UA" w:eastAsia="en-US"/>
              </w:rPr>
            </w:pPr>
            <w:r w:rsidRPr="00917712">
              <w:rPr>
                <w:b/>
                <w:szCs w:val="28"/>
                <w:lang w:val="uk-UA" w:eastAsia="en-US"/>
              </w:rPr>
              <w:t>МИКОЛАЇВСЬКОЇ ОБЛАСТІ</w:t>
            </w:r>
            <w:r>
              <w:rPr>
                <w:b/>
                <w:szCs w:val="28"/>
                <w:lang w:val="uk-UA" w:eastAsia="en-US"/>
              </w:rPr>
              <w:t xml:space="preserve">                                             </w:t>
            </w:r>
            <w:r w:rsidRPr="00917712">
              <w:rPr>
                <w:b/>
                <w:szCs w:val="28"/>
                <w:lang w:val="uk-UA" w:eastAsia="en-US"/>
              </w:rPr>
              <w:t>В</w:t>
            </w:r>
            <w:r>
              <w:rPr>
                <w:b/>
                <w:szCs w:val="28"/>
                <w:lang w:val="uk-UA" w:eastAsia="en-US"/>
              </w:rPr>
              <w:t xml:space="preserve">ИКОНАВЧИЙ КОМІТЕТ </w:t>
            </w:r>
          </w:p>
          <w:p w:rsidR="00F67089" w:rsidRDefault="00F67089" w:rsidP="00E851F7">
            <w:pPr>
              <w:pStyle w:val="4"/>
              <w:ind w:left="0" w:right="-1"/>
              <w:rPr>
                <w:b/>
                <w:szCs w:val="28"/>
                <w:lang w:val="uk-UA" w:eastAsia="en-US"/>
              </w:rPr>
            </w:pPr>
            <w:r>
              <w:rPr>
                <w:b/>
                <w:szCs w:val="28"/>
                <w:lang w:val="uk-UA" w:eastAsia="en-US"/>
              </w:rPr>
              <w:t xml:space="preserve"> РІШЕННЯ                                                                                           </w:t>
            </w:r>
          </w:p>
          <w:p w:rsidR="00F67089" w:rsidRPr="003162E5" w:rsidRDefault="00F67089" w:rsidP="00E851F7">
            <w:pPr>
              <w:pStyle w:val="4"/>
              <w:ind w:left="0" w:right="-1"/>
              <w:rPr>
                <w:sz w:val="2"/>
                <w:szCs w:val="2"/>
                <w:lang w:val="uk-UA" w:eastAsia="en-US"/>
              </w:rPr>
            </w:pPr>
          </w:p>
        </w:tc>
      </w:tr>
    </w:tbl>
    <w:p w:rsidR="0084390C" w:rsidRDefault="009F030C" w:rsidP="0084390C">
      <w:pPr>
        <w:spacing w:before="120"/>
        <w:ind w:right="-1"/>
        <w:rPr>
          <w:lang w:val="uk-UA"/>
        </w:rPr>
      </w:pPr>
      <w:r>
        <w:rPr>
          <w:lang w:val="uk-UA"/>
        </w:rPr>
        <w:t xml:space="preserve"> від  «__</w:t>
      </w:r>
      <w:r w:rsidR="000A37EE">
        <w:rPr>
          <w:lang w:val="uk-UA"/>
        </w:rPr>
        <w:t>15</w:t>
      </w:r>
      <w:r>
        <w:rPr>
          <w:lang w:val="uk-UA"/>
        </w:rPr>
        <w:t>____» ___</w:t>
      </w:r>
      <w:r w:rsidR="000A37EE">
        <w:rPr>
          <w:lang w:val="uk-UA"/>
        </w:rPr>
        <w:t>10</w:t>
      </w:r>
      <w:r>
        <w:rPr>
          <w:lang w:val="uk-UA"/>
        </w:rPr>
        <w:t>_____ 2024</w:t>
      </w:r>
      <w:r w:rsidR="00F67089">
        <w:rPr>
          <w:lang w:val="uk-UA"/>
        </w:rPr>
        <w:t xml:space="preserve">   №  __</w:t>
      </w:r>
      <w:r w:rsidR="000A37EE">
        <w:rPr>
          <w:lang w:val="uk-UA"/>
        </w:rPr>
        <w:t>462</w:t>
      </w:r>
      <w:r w:rsidR="00F67089">
        <w:rPr>
          <w:lang w:val="uk-UA"/>
        </w:rPr>
        <w:t>_____</w:t>
      </w:r>
    </w:p>
    <w:p w:rsidR="0084390C" w:rsidRPr="00E267C7" w:rsidRDefault="0084390C" w:rsidP="00BF641E">
      <w:pPr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 </w:t>
      </w:r>
    </w:p>
    <w:p w:rsidR="001921C7" w:rsidRDefault="0003535F" w:rsidP="001548F1">
      <w:pPr>
        <w:tabs>
          <w:tab w:val="left" w:pos="4253"/>
          <w:tab w:val="left" w:pos="4395"/>
        </w:tabs>
        <w:ind w:right="4677"/>
        <w:jc w:val="both"/>
        <w:rPr>
          <w:lang w:val="uk-UA"/>
        </w:rPr>
      </w:pPr>
      <w:r>
        <w:rPr>
          <w:lang w:val="uk-UA"/>
        </w:rPr>
        <w:t xml:space="preserve">Про внесення змін до рішення </w:t>
      </w:r>
      <w:r w:rsidR="00330D63">
        <w:rPr>
          <w:lang w:val="uk-UA"/>
        </w:rPr>
        <w:t xml:space="preserve">виконавчого комітету Южноукраїнської міської ради </w:t>
      </w:r>
      <w:r>
        <w:rPr>
          <w:lang w:val="uk-UA"/>
        </w:rPr>
        <w:t>від 04.10.2024 №439 «</w:t>
      </w:r>
      <w:r w:rsidR="00C41464">
        <w:rPr>
          <w:lang w:val="uk-UA"/>
        </w:rPr>
        <w:t xml:space="preserve">Про </w:t>
      </w:r>
      <w:r w:rsidR="00BF641E">
        <w:rPr>
          <w:lang w:val="uk-UA"/>
        </w:rPr>
        <w:t xml:space="preserve">взяття на облік внутрішньо переміщених </w:t>
      </w:r>
      <w:r w:rsidR="008434A0">
        <w:rPr>
          <w:lang w:val="uk-UA"/>
        </w:rPr>
        <w:t>осіб сім'ї</w:t>
      </w:r>
      <w:r w:rsidR="00BF641E">
        <w:rPr>
          <w:lang w:val="uk-UA"/>
        </w:rPr>
        <w:t xml:space="preserve"> Розмеріци</w:t>
      </w:r>
      <w:r w:rsidR="008434A0">
        <w:rPr>
          <w:lang w:val="uk-UA"/>
        </w:rPr>
        <w:t xml:space="preserve">  </w:t>
      </w:r>
      <w:r w:rsidR="00BF641E">
        <w:rPr>
          <w:lang w:val="uk-UA"/>
        </w:rPr>
        <w:t xml:space="preserve">Олександра Олександровича, </w:t>
      </w:r>
      <w:r w:rsidR="008434A0">
        <w:rPr>
          <w:lang w:val="uk-UA"/>
        </w:rPr>
        <w:t xml:space="preserve">яка потребує </w:t>
      </w:r>
      <w:r w:rsidR="00132BC5">
        <w:rPr>
          <w:lang w:val="uk-UA"/>
        </w:rPr>
        <w:t xml:space="preserve">надання в </w:t>
      </w:r>
      <w:r w:rsidR="00BF641E">
        <w:rPr>
          <w:lang w:val="uk-UA"/>
        </w:rPr>
        <w:t xml:space="preserve">тимчасове користування житлового приміщення з фонду житла для тимчасового </w:t>
      </w:r>
      <w:r w:rsidR="00132BC5">
        <w:rPr>
          <w:lang w:val="uk-UA"/>
        </w:rPr>
        <w:t>проживання внутрішньо переміщених осіб</w:t>
      </w:r>
      <w:r>
        <w:rPr>
          <w:lang w:val="uk-UA"/>
        </w:rPr>
        <w:t>»</w:t>
      </w:r>
    </w:p>
    <w:p w:rsidR="00FB2AE6" w:rsidRDefault="00FB2AE6" w:rsidP="001548F1">
      <w:pPr>
        <w:tabs>
          <w:tab w:val="left" w:pos="4253"/>
          <w:tab w:val="left" w:pos="4395"/>
        </w:tabs>
        <w:ind w:right="4677"/>
        <w:jc w:val="both"/>
        <w:rPr>
          <w:lang w:val="uk-UA"/>
        </w:rPr>
      </w:pPr>
    </w:p>
    <w:p w:rsidR="00FB2AE6" w:rsidRDefault="00643126" w:rsidP="00FB2AE6">
      <w:pPr>
        <w:pStyle w:val="1"/>
        <w:shd w:val="clear" w:color="auto" w:fill="FFFFFF"/>
        <w:spacing w:before="0" w:after="120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r w:rsidRPr="00FB2AE6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Керуючись   пп. 2 п. «а» ст. 30 Закону України «Про місцеве самоврядування в Україні», відповідно до ст.ст. </w:t>
      </w:r>
      <w:r w:rsidR="00B67AAE" w:rsidRPr="00FB2AE6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131</w:t>
      </w:r>
      <w:r w:rsidR="00B67AAE" w:rsidRPr="00FB2AE6">
        <w:rPr>
          <w:rFonts w:ascii="Times New Roman" w:hAnsi="Times New Roman" w:cs="Times New Roman"/>
          <w:b w:val="0"/>
          <w:color w:val="auto"/>
          <w:sz w:val="24"/>
          <w:szCs w:val="24"/>
          <w:vertAlign w:val="superscript"/>
          <w:lang w:val="uk-UA"/>
        </w:rPr>
        <w:t>1</w:t>
      </w:r>
      <w:r w:rsidR="00B67AAE" w:rsidRPr="00FB2AE6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, 132</w:t>
      </w:r>
      <w:r w:rsidR="00B67AAE" w:rsidRPr="00FB2AE6">
        <w:rPr>
          <w:rFonts w:ascii="Times New Roman" w:hAnsi="Times New Roman" w:cs="Times New Roman"/>
          <w:b w:val="0"/>
          <w:color w:val="auto"/>
          <w:sz w:val="24"/>
          <w:szCs w:val="24"/>
          <w:vertAlign w:val="superscript"/>
          <w:lang w:val="uk-UA"/>
        </w:rPr>
        <w:t>2</w:t>
      </w:r>
      <w:r w:rsidR="00B67AAE" w:rsidRPr="00FB2AE6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</w:t>
      </w:r>
      <w:r w:rsidRPr="00FB2AE6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Жи</w:t>
      </w:r>
      <w:r w:rsidR="0042610E" w:rsidRPr="00FB2AE6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тлового кодексу</w:t>
      </w:r>
      <w:r w:rsidR="001128E3" w:rsidRPr="00FB2AE6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</w:t>
      </w:r>
      <w:r w:rsidR="00C3332D" w:rsidRPr="00FB2AE6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України</w:t>
      </w:r>
      <w:r w:rsidRPr="00FB2AE6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,</w:t>
      </w:r>
      <w:r w:rsidR="00B8635D" w:rsidRPr="00FB2AE6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</w:t>
      </w:r>
      <w:r w:rsidR="00F65C1C" w:rsidRPr="00FB2AE6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Закону України «Про правовий режим воєнного стану», </w:t>
      </w:r>
      <w:r w:rsidR="008434A0" w:rsidRPr="00FB2AE6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Порядку формування фондів житла, призначеного </w:t>
      </w:r>
      <w:r w:rsidR="00F65C1C" w:rsidRPr="00FB2AE6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для тимчасового проживання, обліку та надання такого житла для проживання внутрішньо переміщених осіб, затвердженого постановою Кабінету Міністрів України від 29.04.2022 №495</w:t>
      </w:r>
      <w:r w:rsidR="00B67AAE" w:rsidRPr="00FB2AE6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«Деякі заходи з формування фондів житла, призначеного для тимчасового проживання внутрішньо переміщених осіб», </w:t>
      </w:r>
      <w:r w:rsidR="0003535F" w:rsidRPr="00FB2AE6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враховуючи рішення виконавчого комітету Южноукраїнської міської ради від 27.08.2024  №373 «Про впорядкування нумерації кімнат/приміщень гуртожитку №4 (ліве та центральне крило), розташованого за адресою: вул.</w:t>
      </w:r>
      <w:r w:rsidR="001548F1" w:rsidRPr="00FB2AE6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</w:t>
      </w:r>
      <w:r w:rsidR="0003535F" w:rsidRPr="00FB2AE6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Миру, 11 в місті Южноукраїнську Вознесенського району Миколаївської області»</w:t>
      </w:r>
      <w:r w:rsidR="009F030C" w:rsidRPr="00FB2AE6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,</w:t>
      </w:r>
      <w:r w:rsidR="00FB2AE6" w:rsidRPr="00FB2AE6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розпорядження міського голови від 20.06.2024 №182-р «</w:t>
      </w:r>
      <w:r w:rsidR="00FB2AE6" w:rsidRPr="00FB2AE6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uk-UA"/>
        </w:rPr>
        <w:t>Про розподіл функціональних обов’язків між міським головою, секретарем Южноукраїнської міської ради, заступниками міського голови з питань діяльності виконавчих органів ради та керуючим справами виконавчого комітету Южноукраїнської міської ради»</w:t>
      </w:r>
      <w:r w:rsidR="00FB2AE6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uk-UA"/>
        </w:rPr>
        <w:t xml:space="preserve">, </w:t>
      </w:r>
      <w:r w:rsidR="009F030C" w:rsidRPr="00FB2AE6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виконавчий комітет Южноукраїнської міської ради</w:t>
      </w:r>
    </w:p>
    <w:p w:rsidR="00FB2AE6" w:rsidRPr="00FB2AE6" w:rsidRDefault="00FB2AE6" w:rsidP="00FB2AE6">
      <w:pPr>
        <w:rPr>
          <w:sz w:val="16"/>
          <w:szCs w:val="16"/>
          <w:lang w:val="uk-UA"/>
        </w:rPr>
      </w:pPr>
    </w:p>
    <w:p w:rsidR="00643126" w:rsidRDefault="009F030C" w:rsidP="00FB2AE6">
      <w:pPr>
        <w:pStyle w:val="1"/>
        <w:shd w:val="clear" w:color="auto" w:fill="FFFFFF"/>
        <w:spacing w:before="0" w:after="120"/>
        <w:ind w:firstLine="709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 w:rsidRPr="00FB2AE6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</w:t>
      </w:r>
      <w:r w:rsidR="00643126" w:rsidRPr="00FB2AE6">
        <w:rPr>
          <w:rFonts w:ascii="Times New Roman" w:hAnsi="Times New Roman" w:cs="Times New Roman"/>
          <w:b w:val="0"/>
          <w:color w:val="auto"/>
          <w:lang w:val="uk-UA"/>
        </w:rPr>
        <w:t>ВИРІШИВ:</w:t>
      </w:r>
    </w:p>
    <w:p w:rsidR="00FB2AE6" w:rsidRPr="00FB2AE6" w:rsidRDefault="00FB2AE6" w:rsidP="00FB2AE6">
      <w:pPr>
        <w:rPr>
          <w:sz w:val="16"/>
          <w:szCs w:val="16"/>
          <w:lang w:val="uk-UA"/>
        </w:rPr>
      </w:pPr>
    </w:p>
    <w:p w:rsidR="00FB2AE6" w:rsidRDefault="00B53D21" w:rsidP="000A37EE">
      <w:pPr>
        <w:spacing w:after="120"/>
        <w:ind w:right="142" w:firstLine="709"/>
        <w:jc w:val="both"/>
        <w:rPr>
          <w:lang w:val="uk-UA"/>
        </w:rPr>
      </w:pPr>
      <w:r>
        <w:rPr>
          <w:lang w:val="uk-UA"/>
        </w:rPr>
        <w:t xml:space="preserve">1. </w:t>
      </w:r>
      <w:r w:rsidR="0003535F">
        <w:rPr>
          <w:lang w:val="uk-UA"/>
        </w:rPr>
        <w:t xml:space="preserve">Внести зміни </w:t>
      </w:r>
      <w:r w:rsidR="00330D63">
        <w:rPr>
          <w:lang w:val="uk-UA"/>
        </w:rPr>
        <w:t>до рішення виконавчого комітету Южноукраїнської міської ради від 04.10.2024 №439 «Про взяття на облік внутрішньо переміщених осіб сім'ї Розмеріци  Олександра Олександровича, яка потребує надання в тимчасове користування житлового приміщення з фонду житла для тимчасового проживання внутрішньо переміщених осіб», виклавши п.2 в наступній редакції: «</w:t>
      </w:r>
      <w:r w:rsidR="00330D63">
        <w:rPr>
          <w:bCs/>
          <w:iCs/>
          <w:lang w:val="uk-UA"/>
        </w:rPr>
        <w:t xml:space="preserve">Включити житлове </w:t>
      </w:r>
      <w:r w:rsidR="00330D63">
        <w:rPr>
          <w:lang w:val="uk-UA"/>
        </w:rPr>
        <w:t>приміщення №544</w:t>
      </w:r>
      <w:r w:rsidR="00330D63" w:rsidRPr="001E3278">
        <w:rPr>
          <w:lang w:val="uk-UA"/>
        </w:rPr>
        <w:t xml:space="preserve"> (житловою площею 12,5 кв.м.) в гуртожитку №4</w:t>
      </w:r>
      <w:r w:rsidR="00330D63">
        <w:rPr>
          <w:lang w:val="uk-UA"/>
        </w:rPr>
        <w:t xml:space="preserve"> </w:t>
      </w:r>
      <w:r w:rsidR="00330D63" w:rsidRPr="001E3278">
        <w:rPr>
          <w:lang w:val="uk-UA"/>
        </w:rPr>
        <w:t>будинку №11 на вулиці Миру в м. Южноукраїнську до фонду житла для тимчасового проживання внутрішньо переміщених осіб</w:t>
      </w:r>
      <w:r w:rsidR="00330D63">
        <w:rPr>
          <w:lang w:val="uk-UA"/>
        </w:rPr>
        <w:t xml:space="preserve">», в п.3 слова «житлове приміщення №511» замінити на «житлове приміщення </w:t>
      </w:r>
    </w:p>
    <w:p w:rsidR="000A37EE" w:rsidRDefault="000A37EE" w:rsidP="000A37EE">
      <w:pPr>
        <w:spacing w:after="120"/>
        <w:ind w:right="142" w:firstLine="709"/>
        <w:jc w:val="both"/>
        <w:rPr>
          <w:lang w:val="uk-UA"/>
        </w:rPr>
      </w:pPr>
    </w:p>
    <w:p w:rsidR="007A6410" w:rsidRDefault="007A6410" w:rsidP="007A6410">
      <w:pPr>
        <w:spacing w:after="120"/>
        <w:ind w:right="142" w:firstLine="709"/>
        <w:jc w:val="center"/>
        <w:rPr>
          <w:bCs/>
          <w:iCs/>
          <w:lang w:val="uk-UA"/>
        </w:rPr>
      </w:pPr>
      <w:r>
        <w:rPr>
          <w:bCs/>
          <w:iCs/>
          <w:lang w:val="uk-UA"/>
        </w:rPr>
        <w:lastRenderedPageBreak/>
        <w:t>2</w:t>
      </w:r>
    </w:p>
    <w:p w:rsidR="00FB2AE6" w:rsidRDefault="00FB2AE6" w:rsidP="00FB2AE6">
      <w:pPr>
        <w:spacing w:after="120"/>
        <w:ind w:right="142" w:firstLine="709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2. Контроль за виконанням цього рішення покласти на заступника міського голови з питань діяльності виконавчих органів ради Марію ДРОЗДОВУ. </w:t>
      </w:r>
    </w:p>
    <w:p w:rsidR="00FB2AE6" w:rsidRDefault="00FB2AE6" w:rsidP="00FB2AE6">
      <w:pPr>
        <w:spacing w:after="120"/>
        <w:ind w:right="142" w:firstLine="709"/>
        <w:jc w:val="both"/>
        <w:rPr>
          <w:bCs/>
          <w:iCs/>
          <w:lang w:val="uk-UA"/>
        </w:rPr>
      </w:pPr>
    </w:p>
    <w:p w:rsidR="00FB2AE6" w:rsidRDefault="00FB2AE6" w:rsidP="00FB2AE6">
      <w:pPr>
        <w:ind w:right="74" w:firstLine="709"/>
        <w:jc w:val="both"/>
        <w:rPr>
          <w:bCs/>
          <w:iCs/>
          <w:lang w:val="uk-UA"/>
        </w:rPr>
      </w:pPr>
    </w:p>
    <w:p w:rsidR="00FB2AE6" w:rsidRDefault="000A37EE" w:rsidP="00FB2AE6">
      <w:pPr>
        <w:ind w:right="74" w:firstLine="709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Заступник міського голови                                    Марія ДРОЗДОВА</w:t>
      </w:r>
      <w:bookmarkStart w:id="0" w:name="_GoBack"/>
      <w:bookmarkEnd w:id="0"/>
    </w:p>
    <w:p w:rsidR="00FB2AE6" w:rsidRDefault="00FB2AE6" w:rsidP="00FB2AE6">
      <w:pPr>
        <w:ind w:right="74" w:firstLine="709"/>
        <w:jc w:val="both"/>
        <w:rPr>
          <w:bCs/>
          <w:iCs/>
          <w:lang w:val="uk-UA"/>
        </w:rPr>
      </w:pPr>
    </w:p>
    <w:p w:rsidR="00FB2AE6" w:rsidRDefault="00FB2AE6" w:rsidP="00FB2AE6">
      <w:pPr>
        <w:ind w:right="74" w:firstLine="709"/>
        <w:jc w:val="both"/>
        <w:rPr>
          <w:bCs/>
          <w:iCs/>
          <w:lang w:val="uk-UA"/>
        </w:rPr>
      </w:pPr>
    </w:p>
    <w:p w:rsidR="00FB2AE6" w:rsidRDefault="00FB2AE6" w:rsidP="00FB2AE6">
      <w:pPr>
        <w:ind w:right="74" w:firstLine="709"/>
        <w:jc w:val="both"/>
        <w:rPr>
          <w:bCs/>
          <w:iCs/>
          <w:lang w:val="uk-UA"/>
        </w:rPr>
      </w:pPr>
    </w:p>
    <w:p w:rsidR="00FB2AE6" w:rsidRDefault="00FB2AE6" w:rsidP="00FB2AE6">
      <w:pPr>
        <w:ind w:right="74" w:firstLine="709"/>
        <w:jc w:val="both"/>
        <w:rPr>
          <w:bCs/>
          <w:iCs/>
          <w:lang w:val="uk-UA"/>
        </w:rPr>
      </w:pPr>
    </w:p>
    <w:p w:rsidR="00FB2AE6" w:rsidRDefault="00FB2AE6" w:rsidP="00FB2AE6">
      <w:pPr>
        <w:ind w:right="74" w:firstLine="709"/>
        <w:jc w:val="both"/>
        <w:rPr>
          <w:bCs/>
          <w:iCs/>
          <w:lang w:val="uk-UA"/>
        </w:rPr>
      </w:pPr>
    </w:p>
    <w:p w:rsidR="00FB2AE6" w:rsidRDefault="00FB2AE6" w:rsidP="00FB2AE6">
      <w:pPr>
        <w:ind w:right="74" w:firstLine="709"/>
        <w:jc w:val="both"/>
        <w:rPr>
          <w:bCs/>
          <w:iCs/>
          <w:lang w:val="uk-UA"/>
        </w:rPr>
      </w:pPr>
    </w:p>
    <w:p w:rsidR="00FB2AE6" w:rsidRDefault="00FB2AE6" w:rsidP="00FB2AE6">
      <w:pPr>
        <w:ind w:right="74" w:firstLine="709"/>
        <w:jc w:val="both"/>
        <w:rPr>
          <w:bCs/>
          <w:iCs/>
          <w:lang w:val="uk-UA"/>
        </w:rPr>
      </w:pPr>
    </w:p>
    <w:p w:rsidR="00FB2AE6" w:rsidRDefault="00FB2AE6" w:rsidP="00FB2AE6">
      <w:pPr>
        <w:ind w:right="74" w:firstLine="709"/>
        <w:jc w:val="both"/>
        <w:rPr>
          <w:bCs/>
          <w:iCs/>
          <w:lang w:val="uk-UA"/>
        </w:rPr>
      </w:pPr>
    </w:p>
    <w:p w:rsidR="00FB2AE6" w:rsidRDefault="00FB2AE6" w:rsidP="00FB2AE6">
      <w:pPr>
        <w:ind w:right="74" w:firstLine="709"/>
        <w:jc w:val="both"/>
        <w:rPr>
          <w:bCs/>
          <w:iCs/>
          <w:lang w:val="uk-UA"/>
        </w:rPr>
      </w:pPr>
    </w:p>
    <w:p w:rsidR="00FB2AE6" w:rsidRDefault="00FB2AE6" w:rsidP="00FB2AE6">
      <w:pPr>
        <w:ind w:right="74" w:firstLine="709"/>
        <w:jc w:val="both"/>
        <w:rPr>
          <w:bCs/>
          <w:iCs/>
          <w:lang w:val="uk-UA"/>
        </w:rPr>
      </w:pPr>
    </w:p>
    <w:p w:rsidR="00FB2AE6" w:rsidRDefault="00FB2AE6" w:rsidP="00FB2AE6">
      <w:pPr>
        <w:ind w:right="74" w:firstLine="709"/>
        <w:jc w:val="both"/>
        <w:rPr>
          <w:bCs/>
          <w:iCs/>
          <w:lang w:val="uk-UA"/>
        </w:rPr>
      </w:pPr>
    </w:p>
    <w:p w:rsidR="00FB2AE6" w:rsidRDefault="00FB2AE6" w:rsidP="00FB2AE6">
      <w:pPr>
        <w:ind w:right="74" w:firstLine="709"/>
        <w:jc w:val="both"/>
        <w:rPr>
          <w:bCs/>
          <w:iCs/>
          <w:lang w:val="uk-UA"/>
        </w:rPr>
      </w:pPr>
    </w:p>
    <w:p w:rsidR="00FB2AE6" w:rsidRDefault="00FB2AE6" w:rsidP="00FB2AE6">
      <w:pPr>
        <w:ind w:right="74" w:firstLine="709"/>
        <w:jc w:val="both"/>
        <w:rPr>
          <w:bCs/>
          <w:iCs/>
          <w:lang w:val="uk-UA"/>
        </w:rPr>
      </w:pPr>
    </w:p>
    <w:p w:rsidR="00FB2AE6" w:rsidRDefault="00FB2AE6" w:rsidP="00FB2AE6">
      <w:pPr>
        <w:ind w:right="74" w:firstLine="709"/>
        <w:jc w:val="both"/>
        <w:rPr>
          <w:bCs/>
          <w:iCs/>
          <w:lang w:val="uk-UA"/>
        </w:rPr>
      </w:pPr>
    </w:p>
    <w:p w:rsidR="00FB2AE6" w:rsidRDefault="00FB2AE6" w:rsidP="00FB2AE6">
      <w:pPr>
        <w:ind w:right="74" w:firstLine="709"/>
        <w:jc w:val="both"/>
        <w:rPr>
          <w:bCs/>
          <w:iCs/>
          <w:lang w:val="uk-UA"/>
        </w:rPr>
      </w:pPr>
    </w:p>
    <w:p w:rsidR="00FB2AE6" w:rsidRDefault="00FB2AE6" w:rsidP="00FB2AE6">
      <w:pPr>
        <w:ind w:right="74" w:firstLine="709"/>
        <w:jc w:val="both"/>
        <w:rPr>
          <w:bCs/>
          <w:iCs/>
          <w:lang w:val="uk-UA"/>
        </w:rPr>
      </w:pPr>
    </w:p>
    <w:p w:rsidR="00FB2AE6" w:rsidRDefault="00FB2AE6" w:rsidP="00FB2AE6">
      <w:pPr>
        <w:ind w:right="74" w:firstLine="709"/>
        <w:jc w:val="both"/>
        <w:rPr>
          <w:bCs/>
          <w:iCs/>
          <w:lang w:val="uk-UA"/>
        </w:rPr>
      </w:pPr>
    </w:p>
    <w:p w:rsidR="00FB2AE6" w:rsidRDefault="00FB2AE6" w:rsidP="00FB2AE6">
      <w:pPr>
        <w:ind w:right="74" w:firstLine="709"/>
        <w:jc w:val="both"/>
        <w:rPr>
          <w:bCs/>
          <w:iCs/>
          <w:lang w:val="uk-UA"/>
        </w:rPr>
      </w:pPr>
    </w:p>
    <w:p w:rsidR="00FB2AE6" w:rsidRDefault="00FB2AE6" w:rsidP="00FB2AE6">
      <w:pPr>
        <w:ind w:right="74" w:firstLine="709"/>
        <w:jc w:val="both"/>
        <w:rPr>
          <w:bCs/>
          <w:iCs/>
          <w:lang w:val="uk-UA"/>
        </w:rPr>
      </w:pPr>
    </w:p>
    <w:p w:rsidR="00FB2AE6" w:rsidRDefault="00FB2AE6" w:rsidP="00FB2AE6">
      <w:pPr>
        <w:ind w:right="74" w:firstLine="709"/>
        <w:jc w:val="both"/>
        <w:rPr>
          <w:bCs/>
          <w:iCs/>
          <w:lang w:val="uk-UA"/>
        </w:rPr>
      </w:pPr>
    </w:p>
    <w:p w:rsidR="00FB2AE6" w:rsidRDefault="00FB2AE6" w:rsidP="00FB2AE6">
      <w:pPr>
        <w:ind w:right="74" w:firstLine="709"/>
        <w:jc w:val="both"/>
        <w:rPr>
          <w:bCs/>
          <w:iCs/>
          <w:lang w:val="uk-UA"/>
        </w:rPr>
      </w:pPr>
    </w:p>
    <w:p w:rsidR="00FB2AE6" w:rsidRDefault="00FB2AE6" w:rsidP="00FB2AE6">
      <w:pPr>
        <w:ind w:right="74" w:firstLine="709"/>
        <w:jc w:val="both"/>
        <w:rPr>
          <w:bCs/>
          <w:iCs/>
          <w:lang w:val="uk-UA"/>
        </w:rPr>
      </w:pPr>
    </w:p>
    <w:p w:rsidR="00FB2AE6" w:rsidRDefault="00FB2AE6" w:rsidP="00FB2AE6">
      <w:pPr>
        <w:ind w:right="74" w:firstLine="709"/>
        <w:jc w:val="both"/>
        <w:rPr>
          <w:bCs/>
          <w:iCs/>
          <w:lang w:val="uk-UA"/>
        </w:rPr>
      </w:pPr>
    </w:p>
    <w:p w:rsidR="00FB2AE6" w:rsidRDefault="00FB2AE6" w:rsidP="00FB2AE6">
      <w:pPr>
        <w:ind w:right="74" w:firstLine="709"/>
        <w:jc w:val="both"/>
        <w:rPr>
          <w:bCs/>
          <w:iCs/>
          <w:lang w:val="uk-UA"/>
        </w:rPr>
      </w:pPr>
    </w:p>
    <w:p w:rsidR="00FB2AE6" w:rsidRDefault="00FB2AE6" w:rsidP="00FB2AE6">
      <w:pPr>
        <w:ind w:right="74" w:firstLine="709"/>
        <w:jc w:val="both"/>
        <w:rPr>
          <w:bCs/>
          <w:iCs/>
          <w:lang w:val="uk-UA"/>
        </w:rPr>
      </w:pPr>
    </w:p>
    <w:p w:rsidR="00FB2AE6" w:rsidRDefault="00FB2AE6" w:rsidP="00FB2AE6">
      <w:pPr>
        <w:ind w:right="74" w:firstLine="709"/>
        <w:jc w:val="both"/>
        <w:rPr>
          <w:bCs/>
          <w:iCs/>
          <w:lang w:val="uk-UA"/>
        </w:rPr>
      </w:pPr>
    </w:p>
    <w:p w:rsidR="00FB2AE6" w:rsidRDefault="00FB2AE6" w:rsidP="00FB2AE6">
      <w:pPr>
        <w:ind w:right="74" w:firstLine="709"/>
        <w:jc w:val="both"/>
        <w:rPr>
          <w:bCs/>
          <w:iCs/>
          <w:lang w:val="uk-UA"/>
        </w:rPr>
      </w:pPr>
    </w:p>
    <w:p w:rsidR="00FB2AE6" w:rsidRDefault="00FB2AE6" w:rsidP="00FB2AE6">
      <w:pPr>
        <w:ind w:right="74" w:firstLine="709"/>
        <w:jc w:val="both"/>
        <w:rPr>
          <w:bCs/>
          <w:iCs/>
          <w:lang w:val="uk-UA"/>
        </w:rPr>
      </w:pPr>
    </w:p>
    <w:p w:rsidR="00FB2AE6" w:rsidRDefault="00FB2AE6" w:rsidP="00FB2AE6">
      <w:pPr>
        <w:ind w:right="74" w:firstLine="709"/>
        <w:jc w:val="both"/>
        <w:rPr>
          <w:bCs/>
          <w:iCs/>
          <w:lang w:val="uk-UA"/>
        </w:rPr>
      </w:pPr>
    </w:p>
    <w:p w:rsidR="00FB2AE6" w:rsidRDefault="00FB2AE6" w:rsidP="00FB2AE6">
      <w:pPr>
        <w:ind w:right="74" w:firstLine="709"/>
        <w:jc w:val="both"/>
        <w:rPr>
          <w:bCs/>
          <w:iCs/>
          <w:lang w:val="uk-UA"/>
        </w:rPr>
      </w:pPr>
    </w:p>
    <w:p w:rsidR="00FB2AE6" w:rsidRDefault="00FB2AE6" w:rsidP="00FB2AE6">
      <w:pPr>
        <w:ind w:right="74" w:firstLine="709"/>
        <w:jc w:val="both"/>
        <w:rPr>
          <w:bCs/>
          <w:iCs/>
          <w:lang w:val="uk-UA"/>
        </w:rPr>
      </w:pPr>
    </w:p>
    <w:p w:rsidR="00FB2AE6" w:rsidRDefault="00FB2AE6" w:rsidP="00FB2AE6">
      <w:pPr>
        <w:ind w:right="74" w:firstLine="709"/>
        <w:jc w:val="both"/>
        <w:rPr>
          <w:bCs/>
          <w:iCs/>
          <w:lang w:val="uk-UA"/>
        </w:rPr>
      </w:pPr>
    </w:p>
    <w:p w:rsidR="00FB2AE6" w:rsidRDefault="00FB2AE6" w:rsidP="00FB2AE6">
      <w:pPr>
        <w:ind w:right="74" w:firstLine="709"/>
        <w:jc w:val="both"/>
        <w:rPr>
          <w:bCs/>
          <w:iCs/>
          <w:lang w:val="uk-UA"/>
        </w:rPr>
      </w:pPr>
    </w:p>
    <w:p w:rsidR="00FB2AE6" w:rsidRDefault="00FB2AE6" w:rsidP="00FB2AE6">
      <w:pPr>
        <w:ind w:right="74" w:firstLine="709"/>
        <w:jc w:val="both"/>
        <w:rPr>
          <w:bCs/>
          <w:iCs/>
          <w:lang w:val="uk-UA"/>
        </w:rPr>
      </w:pPr>
    </w:p>
    <w:p w:rsidR="00FB2AE6" w:rsidRDefault="00FB2AE6" w:rsidP="00FB2AE6">
      <w:pPr>
        <w:ind w:right="74" w:firstLine="709"/>
        <w:jc w:val="both"/>
        <w:rPr>
          <w:bCs/>
          <w:iCs/>
          <w:lang w:val="uk-UA"/>
        </w:rPr>
      </w:pPr>
    </w:p>
    <w:p w:rsidR="00FB2AE6" w:rsidRDefault="00FB2AE6" w:rsidP="00FB2AE6">
      <w:pPr>
        <w:ind w:right="74" w:firstLine="709"/>
        <w:jc w:val="both"/>
        <w:rPr>
          <w:bCs/>
          <w:iCs/>
          <w:lang w:val="uk-UA"/>
        </w:rPr>
      </w:pPr>
    </w:p>
    <w:p w:rsidR="00FB2AE6" w:rsidRDefault="00FB2AE6" w:rsidP="00FB2AE6">
      <w:pPr>
        <w:ind w:right="74" w:firstLine="709"/>
        <w:jc w:val="both"/>
        <w:rPr>
          <w:bCs/>
          <w:iCs/>
          <w:lang w:val="uk-UA"/>
        </w:rPr>
      </w:pPr>
    </w:p>
    <w:p w:rsidR="00FB2AE6" w:rsidRDefault="00FB2AE6" w:rsidP="00FB2AE6">
      <w:pPr>
        <w:ind w:right="74" w:firstLine="709"/>
        <w:jc w:val="both"/>
        <w:rPr>
          <w:bCs/>
          <w:iCs/>
          <w:lang w:val="uk-UA"/>
        </w:rPr>
      </w:pPr>
    </w:p>
    <w:p w:rsidR="00FB2AE6" w:rsidRDefault="00FB2AE6" w:rsidP="00FB2AE6">
      <w:pPr>
        <w:ind w:right="74" w:firstLine="709"/>
        <w:jc w:val="both"/>
        <w:rPr>
          <w:bCs/>
          <w:iCs/>
          <w:lang w:val="uk-UA"/>
        </w:rPr>
      </w:pPr>
    </w:p>
    <w:p w:rsidR="00FB2AE6" w:rsidRDefault="00FB2AE6" w:rsidP="00FB2AE6">
      <w:pPr>
        <w:ind w:right="74" w:firstLine="709"/>
        <w:jc w:val="both"/>
        <w:rPr>
          <w:bCs/>
          <w:iCs/>
          <w:lang w:val="uk-UA"/>
        </w:rPr>
      </w:pPr>
    </w:p>
    <w:p w:rsidR="00FB2AE6" w:rsidRDefault="00FB2AE6" w:rsidP="00FB2AE6">
      <w:pPr>
        <w:ind w:right="74" w:firstLine="709"/>
        <w:jc w:val="both"/>
        <w:rPr>
          <w:bCs/>
          <w:iCs/>
          <w:lang w:val="uk-UA"/>
        </w:rPr>
      </w:pPr>
    </w:p>
    <w:p w:rsidR="00FB2AE6" w:rsidRDefault="00FB2AE6" w:rsidP="00FB2AE6">
      <w:pPr>
        <w:ind w:right="74"/>
        <w:jc w:val="both"/>
        <w:rPr>
          <w:sz w:val="16"/>
          <w:szCs w:val="16"/>
          <w:lang w:val="uk-UA"/>
        </w:rPr>
      </w:pPr>
    </w:p>
    <w:p w:rsidR="00FB2AE6" w:rsidRPr="001548F1" w:rsidRDefault="00FB2AE6" w:rsidP="00FB2AE6">
      <w:pPr>
        <w:ind w:right="74"/>
        <w:jc w:val="both"/>
        <w:rPr>
          <w:sz w:val="16"/>
          <w:szCs w:val="16"/>
          <w:lang w:val="uk-UA"/>
        </w:rPr>
      </w:pPr>
    </w:p>
    <w:p w:rsidR="00FB2AE6" w:rsidRDefault="00FB2AE6" w:rsidP="00FB2AE6">
      <w:pPr>
        <w:ind w:right="74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СЕЗОНЕНКО Ірина,</w:t>
      </w:r>
    </w:p>
    <w:p w:rsidR="00FB2AE6" w:rsidRDefault="00FB2AE6" w:rsidP="007E2749">
      <w:pPr>
        <w:ind w:right="74"/>
        <w:jc w:val="both"/>
        <w:rPr>
          <w:lang w:val="uk-UA"/>
        </w:rPr>
      </w:pPr>
      <w:r>
        <w:rPr>
          <w:sz w:val="20"/>
          <w:szCs w:val="20"/>
          <w:lang w:val="uk-UA"/>
        </w:rPr>
        <w:t>5-62-86</w:t>
      </w:r>
    </w:p>
    <w:sectPr w:rsidR="00FB2AE6" w:rsidSect="000A37EE">
      <w:pgSz w:w="11907" w:h="16840"/>
      <w:pgMar w:top="1134" w:right="567" w:bottom="1134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9096F"/>
    <w:multiLevelType w:val="hybridMultilevel"/>
    <w:tmpl w:val="D2884F7C"/>
    <w:lvl w:ilvl="0" w:tplc="551A232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115044"/>
    <w:multiLevelType w:val="hybridMultilevel"/>
    <w:tmpl w:val="9F0C0E74"/>
    <w:lvl w:ilvl="0" w:tplc="68E22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725C1C"/>
    <w:multiLevelType w:val="hybridMultilevel"/>
    <w:tmpl w:val="4294B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26CE2"/>
    <w:multiLevelType w:val="hybridMultilevel"/>
    <w:tmpl w:val="CA1C2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BE42EF"/>
    <w:multiLevelType w:val="hybridMultilevel"/>
    <w:tmpl w:val="74C8C19C"/>
    <w:lvl w:ilvl="0" w:tplc="571E7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395D97"/>
    <w:multiLevelType w:val="hybridMultilevel"/>
    <w:tmpl w:val="CBBA1C8A"/>
    <w:lvl w:ilvl="0" w:tplc="33EE7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8654B3"/>
    <w:multiLevelType w:val="hybridMultilevel"/>
    <w:tmpl w:val="F0102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089"/>
    <w:rsid w:val="00007DCE"/>
    <w:rsid w:val="00015C4D"/>
    <w:rsid w:val="00015CBA"/>
    <w:rsid w:val="00017A49"/>
    <w:rsid w:val="00024362"/>
    <w:rsid w:val="0003535F"/>
    <w:rsid w:val="00035D6F"/>
    <w:rsid w:val="00046CEF"/>
    <w:rsid w:val="00047C45"/>
    <w:rsid w:val="00054D2D"/>
    <w:rsid w:val="000566DA"/>
    <w:rsid w:val="00090D4D"/>
    <w:rsid w:val="000920FC"/>
    <w:rsid w:val="000A37EE"/>
    <w:rsid w:val="000B4B5D"/>
    <w:rsid w:val="000C41CF"/>
    <w:rsid w:val="000E2E5B"/>
    <w:rsid w:val="000F7EB8"/>
    <w:rsid w:val="001128E3"/>
    <w:rsid w:val="00122B99"/>
    <w:rsid w:val="001243D2"/>
    <w:rsid w:val="001268E6"/>
    <w:rsid w:val="0013222C"/>
    <w:rsid w:val="00132BC5"/>
    <w:rsid w:val="00147965"/>
    <w:rsid w:val="001548F1"/>
    <w:rsid w:val="00172B86"/>
    <w:rsid w:val="00180E7B"/>
    <w:rsid w:val="001839E8"/>
    <w:rsid w:val="0019103F"/>
    <w:rsid w:val="00191191"/>
    <w:rsid w:val="001921C7"/>
    <w:rsid w:val="00194F66"/>
    <w:rsid w:val="0019791A"/>
    <w:rsid w:val="001A0F83"/>
    <w:rsid w:val="001A12AE"/>
    <w:rsid w:val="001C0F41"/>
    <w:rsid w:val="001C4604"/>
    <w:rsid w:val="001C6778"/>
    <w:rsid w:val="001C7176"/>
    <w:rsid w:val="001D6CEF"/>
    <w:rsid w:val="001E2FEF"/>
    <w:rsid w:val="001E7FD5"/>
    <w:rsid w:val="001F311F"/>
    <w:rsid w:val="001F4AC4"/>
    <w:rsid w:val="00223E6C"/>
    <w:rsid w:val="00225507"/>
    <w:rsid w:val="002465C2"/>
    <w:rsid w:val="00263208"/>
    <w:rsid w:val="00282C3C"/>
    <w:rsid w:val="00284570"/>
    <w:rsid w:val="00286AD6"/>
    <w:rsid w:val="00294A2F"/>
    <w:rsid w:val="002A0339"/>
    <w:rsid w:val="002A0F7A"/>
    <w:rsid w:val="002A4E38"/>
    <w:rsid w:val="002B1F4B"/>
    <w:rsid w:val="002C741F"/>
    <w:rsid w:val="002D536E"/>
    <w:rsid w:val="002D79A6"/>
    <w:rsid w:val="002E4DB8"/>
    <w:rsid w:val="003033CD"/>
    <w:rsid w:val="00330D63"/>
    <w:rsid w:val="00331E96"/>
    <w:rsid w:val="003350C5"/>
    <w:rsid w:val="00342EA2"/>
    <w:rsid w:val="00345247"/>
    <w:rsid w:val="00352360"/>
    <w:rsid w:val="003579DC"/>
    <w:rsid w:val="00360F8E"/>
    <w:rsid w:val="00362452"/>
    <w:rsid w:val="00364DC9"/>
    <w:rsid w:val="00385C3F"/>
    <w:rsid w:val="00392932"/>
    <w:rsid w:val="003954ED"/>
    <w:rsid w:val="003A1C3D"/>
    <w:rsid w:val="003A1ED6"/>
    <w:rsid w:val="003B57E3"/>
    <w:rsid w:val="003C3CDE"/>
    <w:rsid w:val="003D3B28"/>
    <w:rsid w:val="003F1A6B"/>
    <w:rsid w:val="00405945"/>
    <w:rsid w:val="00420664"/>
    <w:rsid w:val="0042610E"/>
    <w:rsid w:val="00431FBC"/>
    <w:rsid w:val="004506CB"/>
    <w:rsid w:val="00461497"/>
    <w:rsid w:val="004623B5"/>
    <w:rsid w:val="00465135"/>
    <w:rsid w:val="00472D88"/>
    <w:rsid w:val="0047319C"/>
    <w:rsid w:val="00477D51"/>
    <w:rsid w:val="00480E94"/>
    <w:rsid w:val="004839C9"/>
    <w:rsid w:val="004A391E"/>
    <w:rsid w:val="004A490A"/>
    <w:rsid w:val="004C2573"/>
    <w:rsid w:val="004C4B0F"/>
    <w:rsid w:val="004C6F9B"/>
    <w:rsid w:val="004D55E2"/>
    <w:rsid w:val="004E5A8C"/>
    <w:rsid w:val="0050072C"/>
    <w:rsid w:val="00516090"/>
    <w:rsid w:val="00530B4A"/>
    <w:rsid w:val="0054216D"/>
    <w:rsid w:val="00545929"/>
    <w:rsid w:val="00564D04"/>
    <w:rsid w:val="0057050A"/>
    <w:rsid w:val="00573074"/>
    <w:rsid w:val="0059143D"/>
    <w:rsid w:val="0059495C"/>
    <w:rsid w:val="005A5218"/>
    <w:rsid w:val="005B7566"/>
    <w:rsid w:val="005D27D3"/>
    <w:rsid w:val="005D3885"/>
    <w:rsid w:val="005E4E2A"/>
    <w:rsid w:val="005F60DD"/>
    <w:rsid w:val="00602A82"/>
    <w:rsid w:val="006069AB"/>
    <w:rsid w:val="006116FE"/>
    <w:rsid w:val="00632DB8"/>
    <w:rsid w:val="00637921"/>
    <w:rsid w:val="00643126"/>
    <w:rsid w:val="00654B7C"/>
    <w:rsid w:val="00685544"/>
    <w:rsid w:val="00685C0B"/>
    <w:rsid w:val="00693810"/>
    <w:rsid w:val="00693DBA"/>
    <w:rsid w:val="006A0880"/>
    <w:rsid w:val="006A7655"/>
    <w:rsid w:val="006C7104"/>
    <w:rsid w:val="006E4D38"/>
    <w:rsid w:val="006F2B9C"/>
    <w:rsid w:val="007013FE"/>
    <w:rsid w:val="00703606"/>
    <w:rsid w:val="0071097D"/>
    <w:rsid w:val="00725233"/>
    <w:rsid w:val="007261A2"/>
    <w:rsid w:val="007418F7"/>
    <w:rsid w:val="0074353D"/>
    <w:rsid w:val="00751139"/>
    <w:rsid w:val="007642BF"/>
    <w:rsid w:val="00767004"/>
    <w:rsid w:val="00767B4B"/>
    <w:rsid w:val="00770899"/>
    <w:rsid w:val="007725FF"/>
    <w:rsid w:val="007813FE"/>
    <w:rsid w:val="0079633C"/>
    <w:rsid w:val="007A0BB3"/>
    <w:rsid w:val="007A1053"/>
    <w:rsid w:val="007A2070"/>
    <w:rsid w:val="007A2FD8"/>
    <w:rsid w:val="007A6410"/>
    <w:rsid w:val="007B3356"/>
    <w:rsid w:val="007B6A38"/>
    <w:rsid w:val="007B6A7C"/>
    <w:rsid w:val="007C3285"/>
    <w:rsid w:val="007C45E4"/>
    <w:rsid w:val="007D22FA"/>
    <w:rsid w:val="007D393C"/>
    <w:rsid w:val="007D6FE8"/>
    <w:rsid w:val="007E2749"/>
    <w:rsid w:val="007F3203"/>
    <w:rsid w:val="00812E87"/>
    <w:rsid w:val="00817F92"/>
    <w:rsid w:val="00823B7D"/>
    <w:rsid w:val="0083300E"/>
    <w:rsid w:val="008434A0"/>
    <w:rsid w:val="0084390C"/>
    <w:rsid w:val="00843A28"/>
    <w:rsid w:val="00852AD1"/>
    <w:rsid w:val="00883ECE"/>
    <w:rsid w:val="008A1BAA"/>
    <w:rsid w:val="008B79B5"/>
    <w:rsid w:val="008C4436"/>
    <w:rsid w:val="008E057E"/>
    <w:rsid w:val="00937589"/>
    <w:rsid w:val="009512A9"/>
    <w:rsid w:val="009551CA"/>
    <w:rsid w:val="00981DB1"/>
    <w:rsid w:val="00984744"/>
    <w:rsid w:val="009A249F"/>
    <w:rsid w:val="009A4505"/>
    <w:rsid w:val="009A5730"/>
    <w:rsid w:val="009B2FD6"/>
    <w:rsid w:val="009B763D"/>
    <w:rsid w:val="009C3604"/>
    <w:rsid w:val="009E5143"/>
    <w:rsid w:val="009E621A"/>
    <w:rsid w:val="009F030C"/>
    <w:rsid w:val="00A04799"/>
    <w:rsid w:val="00A16AC1"/>
    <w:rsid w:val="00A22BBC"/>
    <w:rsid w:val="00A23FC4"/>
    <w:rsid w:val="00A41B26"/>
    <w:rsid w:val="00A42BAA"/>
    <w:rsid w:val="00A42DFF"/>
    <w:rsid w:val="00A45E63"/>
    <w:rsid w:val="00A515A1"/>
    <w:rsid w:val="00A51F2D"/>
    <w:rsid w:val="00A75BD6"/>
    <w:rsid w:val="00A9163B"/>
    <w:rsid w:val="00AB4112"/>
    <w:rsid w:val="00AD4B36"/>
    <w:rsid w:val="00AE671E"/>
    <w:rsid w:val="00AF46AC"/>
    <w:rsid w:val="00B17954"/>
    <w:rsid w:val="00B20C60"/>
    <w:rsid w:val="00B27A8F"/>
    <w:rsid w:val="00B53D21"/>
    <w:rsid w:val="00B542E8"/>
    <w:rsid w:val="00B565D1"/>
    <w:rsid w:val="00B65BC2"/>
    <w:rsid w:val="00B67AAE"/>
    <w:rsid w:val="00B8014F"/>
    <w:rsid w:val="00B8139B"/>
    <w:rsid w:val="00B82FC3"/>
    <w:rsid w:val="00B8635D"/>
    <w:rsid w:val="00BD213C"/>
    <w:rsid w:val="00BE3A71"/>
    <w:rsid w:val="00BE4ECD"/>
    <w:rsid w:val="00BF641E"/>
    <w:rsid w:val="00C03CA5"/>
    <w:rsid w:val="00C0707D"/>
    <w:rsid w:val="00C14E71"/>
    <w:rsid w:val="00C165DE"/>
    <w:rsid w:val="00C17C17"/>
    <w:rsid w:val="00C219AC"/>
    <w:rsid w:val="00C3332D"/>
    <w:rsid w:val="00C34AB0"/>
    <w:rsid w:val="00C41464"/>
    <w:rsid w:val="00C44243"/>
    <w:rsid w:val="00C54E66"/>
    <w:rsid w:val="00C55489"/>
    <w:rsid w:val="00C6434C"/>
    <w:rsid w:val="00C74674"/>
    <w:rsid w:val="00C76C7C"/>
    <w:rsid w:val="00C8293C"/>
    <w:rsid w:val="00C93152"/>
    <w:rsid w:val="00C93E1B"/>
    <w:rsid w:val="00C95E77"/>
    <w:rsid w:val="00C97A3D"/>
    <w:rsid w:val="00CA22B3"/>
    <w:rsid w:val="00CA2469"/>
    <w:rsid w:val="00CA45FB"/>
    <w:rsid w:val="00CB08BA"/>
    <w:rsid w:val="00CB5466"/>
    <w:rsid w:val="00CC0816"/>
    <w:rsid w:val="00CC0E4C"/>
    <w:rsid w:val="00CD325C"/>
    <w:rsid w:val="00CE24BB"/>
    <w:rsid w:val="00D06683"/>
    <w:rsid w:val="00D068A4"/>
    <w:rsid w:val="00D142A1"/>
    <w:rsid w:val="00D17007"/>
    <w:rsid w:val="00D363AB"/>
    <w:rsid w:val="00D52D12"/>
    <w:rsid w:val="00D56676"/>
    <w:rsid w:val="00D577A3"/>
    <w:rsid w:val="00D601C4"/>
    <w:rsid w:val="00D60E0B"/>
    <w:rsid w:val="00D72524"/>
    <w:rsid w:val="00D81847"/>
    <w:rsid w:val="00D87850"/>
    <w:rsid w:val="00D97D3C"/>
    <w:rsid w:val="00DA3470"/>
    <w:rsid w:val="00DA39A6"/>
    <w:rsid w:val="00DB19AC"/>
    <w:rsid w:val="00DC1199"/>
    <w:rsid w:val="00DC167A"/>
    <w:rsid w:val="00DE2443"/>
    <w:rsid w:val="00DE28B8"/>
    <w:rsid w:val="00DE54DC"/>
    <w:rsid w:val="00DF003C"/>
    <w:rsid w:val="00E107CC"/>
    <w:rsid w:val="00E208F1"/>
    <w:rsid w:val="00E267C7"/>
    <w:rsid w:val="00E271C4"/>
    <w:rsid w:val="00E32BD4"/>
    <w:rsid w:val="00E338DC"/>
    <w:rsid w:val="00E36A1C"/>
    <w:rsid w:val="00E47422"/>
    <w:rsid w:val="00E52D7D"/>
    <w:rsid w:val="00E55CA8"/>
    <w:rsid w:val="00E65480"/>
    <w:rsid w:val="00E77206"/>
    <w:rsid w:val="00E950B8"/>
    <w:rsid w:val="00EB1258"/>
    <w:rsid w:val="00ED1F21"/>
    <w:rsid w:val="00ED7F4C"/>
    <w:rsid w:val="00EF6CD1"/>
    <w:rsid w:val="00F01D49"/>
    <w:rsid w:val="00F035B6"/>
    <w:rsid w:val="00F41CCD"/>
    <w:rsid w:val="00F56559"/>
    <w:rsid w:val="00F65C1C"/>
    <w:rsid w:val="00F67089"/>
    <w:rsid w:val="00F71DC6"/>
    <w:rsid w:val="00F81A79"/>
    <w:rsid w:val="00F8740F"/>
    <w:rsid w:val="00F97D1E"/>
    <w:rsid w:val="00FA4F4F"/>
    <w:rsid w:val="00FB2AE6"/>
    <w:rsid w:val="00FC666F"/>
    <w:rsid w:val="00FC6D9B"/>
    <w:rsid w:val="00FE0E5B"/>
    <w:rsid w:val="00FE174C"/>
    <w:rsid w:val="00FE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9FC57"/>
  <w15:docId w15:val="{CF11D5A3-66FC-42C7-80AC-706C2C5D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67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2A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F67089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6708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9551CA"/>
    <w:pPr>
      <w:ind w:left="720"/>
      <w:contextualSpacing/>
    </w:pPr>
  </w:style>
  <w:style w:type="table" w:styleId="a4">
    <w:name w:val="Table Grid"/>
    <w:basedOn w:val="a1"/>
    <w:uiPriority w:val="39"/>
    <w:rsid w:val="00D97D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rsid w:val="00643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64312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545929"/>
    <w:pPr>
      <w:spacing w:after="120"/>
    </w:pPr>
  </w:style>
  <w:style w:type="character" w:customStyle="1" w:styleId="a6">
    <w:name w:val="Основний текст Знак"/>
    <w:basedOn w:val="a0"/>
    <w:link w:val="a5"/>
    <w:rsid w:val="00545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353D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353D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E7720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B2AE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11F6A-DA8F-4EFB-B610-25A1F3A09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2024-10-10T11:52:00Z</cp:lastPrinted>
  <dcterms:created xsi:type="dcterms:W3CDTF">2024-10-08T10:10:00Z</dcterms:created>
  <dcterms:modified xsi:type="dcterms:W3CDTF">2024-10-15T12:18:00Z</dcterms:modified>
</cp:coreProperties>
</file>